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安徽中科都菱商用电器股份有限公司产品参数</w:t>
      </w:r>
    </w:p>
    <w:p>
      <w:pPr>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型号：MDF-86V408D</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1.样式：立式。</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2.容积：</w:t>
      </w:r>
      <w:r>
        <w:rPr>
          <w:rFonts w:ascii="宋体" w:hAnsi="宋体" w:cs="仿宋_GB2312"/>
          <w:color w:val="000000" w:themeColor="text1"/>
          <w:sz w:val="24"/>
          <w:szCs w:val="24"/>
          <w:highlight w:val="none"/>
          <w14:textFill>
            <w14:solidFill>
              <w14:schemeClr w14:val="tx1"/>
            </w14:solidFill>
          </w14:textFill>
        </w:rPr>
        <w:t>408</w:t>
      </w:r>
      <w:r>
        <w:rPr>
          <w:rFonts w:hint="eastAsia" w:ascii="宋体" w:hAnsi="宋体" w:cs="仿宋_GB2312"/>
          <w:color w:val="000000" w:themeColor="text1"/>
          <w:sz w:val="24"/>
          <w:szCs w:val="24"/>
          <w:highlight w:val="none"/>
          <w14:textFill>
            <w14:solidFill>
              <w14:schemeClr w14:val="tx1"/>
            </w14:solidFill>
          </w14:textFill>
        </w:rPr>
        <w:t xml:space="preserve">L。 </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净重：</w:t>
      </w: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35.5</w:t>
      </w:r>
      <w:r>
        <w:rPr>
          <w:rFonts w:hint="eastAsia" w:ascii="宋体" w:hAnsi="宋体" w:cs="仿宋_GB2312"/>
          <w:color w:val="000000" w:themeColor="text1"/>
          <w:sz w:val="24"/>
          <w:szCs w:val="24"/>
          <w:highlight w:val="none"/>
          <w14:textFill>
            <w14:solidFill>
              <w14:schemeClr w14:val="tx1"/>
            </w14:solidFill>
          </w14:textFill>
        </w:rPr>
        <w:t>kg。</w:t>
      </w:r>
    </w:p>
    <w:p>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运行</w:t>
      </w:r>
      <w:r>
        <w:rPr>
          <w:rFonts w:hint="eastAsia" w:ascii="宋体" w:hAnsi="宋体" w:cs="仿宋_GB2312"/>
          <w:color w:val="000000" w:themeColor="text1"/>
          <w:sz w:val="24"/>
          <w:szCs w:val="24"/>
          <w:highlight w:val="none"/>
          <w14:textFill>
            <w14:solidFill>
              <w14:schemeClr w14:val="tx1"/>
            </w14:solidFill>
          </w14:textFill>
        </w:rPr>
        <w:t>功率：</w:t>
      </w:r>
      <w:r>
        <w:rPr>
          <w:rFonts w:hint="eastAsia" w:ascii="宋体" w:hAnsi="宋体" w:cs="仿宋_GB2312"/>
          <w:color w:val="000000" w:themeColor="text1"/>
          <w:sz w:val="24"/>
          <w:szCs w:val="24"/>
          <w:highlight w:val="none"/>
          <w:lang w:val="en-US" w:eastAsia="zh-CN"/>
          <w14:textFill>
            <w14:solidFill>
              <w14:schemeClr w14:val="tx1"/>
            </w14:solidFill>
          </w14:textFill>
        </w:rPr>
        <w:t>1350W</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5</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气候类型：</w:t>
      </w:r>
      <w:r>
        <w:rPr>
          <w:rFonts w:ascii="宋体" w:hAnsi="宋体" w:cs="宋体"/>
          <w:color w:val="000000" w:themeColor="text1"/>
          <w:kern w:val="0"/>
          <w:sz w:val="24"/>
          <w:szCs w:val="24"/>
          <w:highlight w:val="none"/>
          <w14:textFill>
            <w14:solidFill>
              <w14:schemeClr w14:val="tx1"/>
            </w14:solidFill>
          </w14:textFill>
        </w:rPr>
        <w:t>SN/N</w:t>
      </w:r>
      <w:r>
        <w:rPr>
          <w:rFonts w:hint="eastAsia" w:ascii="宋体" w:hAnsi="宋体" w:cs="宋体"/>
          <w:color w:val="000000" w:themeColor="text1"/>
          <w:kern w:val="0"/>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 xml:space="preserve"> </w:t>
      </w:r>
    </w:p>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6</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制冷方式</w:t>
      </w:r>
      <w:r>
        <w:rPr>
          <w:rFonts w:hint="eastAsia" w:ascii="宋体" w:hAnsi="宋体" w:cs="宋体"/>
          <w:color w:val="000000" w:themeColor="text1"/>
          <w:sz w:val="24"/>
          <w:szCs w:val="24"/>
          <w:highlight w:val="none"/>
          <w14:textFill>
            <w14:solidFill>
              <w14:schemeClr w14:val="tx1"/>
            </w14:solidFill>
          </w14:textFill>
        </w:rPr>
        <w:t>：直冷。</w:t>
      </w:r>
    </w:p>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7</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温度范围</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40</w:t>
      </w:r>
      <w:r>
        <w:rPr>
          <w:rFonts w:hint="eastAsia" w:ascii="宋体" w:hAnsi="宋体" w:cs="宋体"/>
          <w:color w:val="000000" w:themeColor="text1"/>
          <w:sz w:val="24"/>
          <w:szCs w:val="24"/>
          <w:highlight w:val="none"/>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86</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.工作条件：环境温度10～</w:t>
      </w:r>
      <w:r>
        <w:rPr>
          <w:rFonts w:ascii="宋体" w:hAnsi="宋体" w:cs="仿宋_GB2312"/>
          <w:color w:val="000000" w:themeColor="text1"/>
          <w:sz w:val="24"/>
          <w:szCs w:val="24"/>
          <w:highlight w:val="none"/>
          <w14:textFill>
            <w14:solidFill>
              <w14:schemeClr w14:val="tx1"/>
            </w14:solidFill>
          </w14:textFill>
        </w:rPr>
        <w:t>32</w:t>
      </w:r>
      <w:r>
        <w:rPr>
          <w:rFonts w:hint="eastAsia" w:ascii="宋体" w:hAnsi="宋体" w:cs="仿宋_GB2312"/>
          <w:color w:val="000000" w:themeColor="text1"/>
          <w:sz w:val="24"/>
          <w:szCs w:val="24"/>
          <w:highlight w:val="none"/>
          <w14:textFill>
            <w14:solidFill>
              <w14:schemeClr w14:val="tx1"/>
            </w14:solidFill>
          </w14:textFill>
        </w:rPr>
        <w:t>℃，电源220V/50Hz。</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lang w:val="en-US" w:eastAsia="zh-CN"/>
          <w14:textFill>
            <w14:solidFill>
              <w14:schemeClr w14:val="tx1"/>
            </w14:solidFill>
          </w14:textFill>
        </w:rPr>
        <w:t>9</w:t>
      </w:r>
      <w:r>
        <w:rPr>
          <w:rFonts w:hint="eastAsia" w:ascii="宋体" w:hAnsi="宋体" w:cs="仿宋"/>
          <w:color w:val="000000" w:themeColor="text1"/>
          <w:sz w:val="24"/>
          <w:szCs w:val="24"/>
          <w:highlight w:val="none"/>
          <w14:textFill>
            <w14:solidFill>
              <w14:schemeClr w14:val="tx1"/>
            </w14:solidFill>
          </w14:textFill>
        </w:rPr>
        <w:t>.外部尺寸（宽*深*高）：</w:t>
      </w:r>
      <w:r>
        <w:rPr>
          <w:rFonts w:hint="eastAsia" w:ascii="宋体" w:hAnsi="宋体" w:cs="仿宋"/>
          <w:color w:val="000000" w:themeColor="text1"/>
          <w:kern w:val="0"/>
          <w:sz w:val="24"/>
          <w:szCs w:val="24"/>
          <w:highlight w:val="none"/>
          <w14:textFill>
            <w14:solidFill>
              <w14:schemeClr w14:val="tx1"/>
            </w14:solidFill>
          </w14:textFill>
        </w:rPr>
        <w:t>8</w:t>
      </w:r>
      <w:r>
        <w:rPr>
          <w:rFonts w:ascii="宋体" w:hAnsi="宋体" w:cs="仿宋"/>
          <w:color w:val="000000" w:themeColor="text1"/>
          <w:kern w:val="0"/>
          <w:sz w:val="24"/>
          <w:szCs w:val="24"/>
          <w:highlight w:val="none"/>
          <w14:textFill>
            <w14:solidFill>
              <w14:schemeClr w14:val="tx1"/>
            </w14:solidFill>
          </w14:textFill>
        </w:rPr>
        <w:t>91</w:t>
      </w:r>
      <w:r>
        <w:rPr>
          <w:rFonts w:hint="eastAsia" w:ascii="宋体" w:hAnsi="宋体" w:cs="仿宋"/>
          <w:color w:val="000000" w:themeColor="text1"/>
          <w:kern w:val="0"/>
          <w:sz w:val="24"/>
          <w:szCs w:val="24"/>
          <w:highlight w:val="none"/>
          <w14:textFill>
            <w14:solidFill>
              <w14:schemeClr w14:val="tx1"/>
            </w14:solidFill>
          </w14:textFill>
        </w:rPr>
        <w:t>*</w:t>
      </w:r>
      <w:r>
        <w:rPr>
          <w:rFonts w:ascii="宋体" w:hAnsi="宋体" w:cs="仿宋"/>
          <w:color w:val="000000" w:themeColor="text1"/>
          <w:kern w:val="0"/>
          <w:sz w:val="24"/>
          <w:szCs w:val="24"/>
          <w:highlight w:val="none"/>
          <w14:textFill>
            <w14:solidFill>
              <w14:schemeClr w14:val="tx1"/>
            </w14:solidFill>
          </w14:textFill>
        </w:rPr>
        <w:t>992</w:t>
      </w:r>
      <w:r>
        <w:rPr>
          <w:rFonts w:hint="eastAsia" w:ascii="宋体" w:hAnsi="宋体" w:cs="仿宋"/>
          <w:color w:val="000000" w:themeColor="text1"/>
          <w:kern w:val="0"/>
          <w:sz w:val="24"/>
          <w:szCs w:val="24"/>
          <w:highlight w:val="none"/>
          <w14:textFill>
            <w14:solidFill>
              <w14:schemeClr w14:val="tx1"/>
            </w14:solidFill>
          </w14:textFill>
        </w:rPr>
        <w:t>*19</w:t>
      </w:r>
      <w:r>
        <w:rPr>
          <w:rFonts w:ascii="宋体" w:hAnsi="宋体" w:cs="仿宋"/>
          <w:color w:val="000000" w:themeColor="text1"/>
          <w:kern w:val="0"/>
          <w:sz w:val="24"/>
          <w:szCs w:val="24"/>
          <w:highlight w:val="none"/>
          <w14:textFill>
            <w14:solidFill>
              <w14:schemeClr w14:val="tx1"/>
            </w14:solidFill>
          </w14:textFill>
        </w:rPr>
        <w:t>45</w:t>
      </w:r>
      <w:r>
        <w:rPr>
          <w:rFonts w:hint="eastAsia" w:ascii="宋体" w:hAnsi="宋体" w:cs="仿宋"/>
          <w:color w:val="000000" w:themeColor="text1"/>
          <w:kern w:val="0"/>
          <w:sz w:val="24"/>
          <w:szCs w:val="24"/>
          <w:highlight w:val="none"/>
          <w14:textFill>
            <w14:solidFill>
              <w14:schemeClr w14:val="tx1"/>
            </w14:solidFill>
          </w14:textFill>
        </w:rPr>
        <w:t>.5</w:t>
      </w:r>
      <w:r>
        <w:rPr>
          <w:rFonts w:hint="eastAsia" w:ascii="宋体" w:hAnsi="宋体" w:cs="仿宋"/>
          <w:color w:val="000000" w:themeColor="text1"/>
          <w:sz w:val="24"/>
          <w:szCs w:val="24"/>
          <w:highlight w:val="none"/>
          <w14:textFill>
            <w14:solidFill>
              <w14:schemeClr w14:val="tx1"/>
            </w14:solidFill>
          </w14:textFill>
        </w:rPr>
        <w:t>（mm）。</w:t>
      </w:r>
    </w:p>
    <w:p>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0</w:t>
      </w:r>
      <w:r>
        <w:rPr>
          <w:rFonts w:hint="eastAsia" w:ascii="宋体" w:hAnsi="宋体" w:cs="仿宋"/>
          <w:color w:val="000000" w:themeColor="text1"/>
          <w:sz w:val="24"/>
          <w:szCs w:val="24"/>
          <w:highlight w:val="none"/>
          <w14:textFill>
            <w14:solidFill>
              <w14:schemeClr w14:val="tx1"/>
            </w14:solidFill>
          </w14:textFill>
        </w:rPr>
        <w:t>.内部尺寸（宽*深*高）：</w:t>
      </w:r>
      <w:r>
        <w:rPr>
          <w:rFonts w:hint="eastAsia" w:ascii="宋体" w:hAnsi="宋体" w:cs="仿宋"/>
          <w:color w:val="000000" w:themeColor="text1"/>
          <w:kern w:val="0"/>
          <w:sz w:val="24"/>
          <w:szCs w:val="24"/>
          <w:highlight w:val="none"/>
          <w14:textFill>
            <w14:solidFill>
              <w14:schemeClr w14:val="tx1"/>
            </w14:solidFill>
          </w14:textFill>
        </w:rPr>
        <w:t>606*</w:t>
      </w:r>
      <w:r>
        <w:rPr>
          <w:rFonts w:ascii="宋体" w:hAnsi="宋体" w:cs="仿宋"/>
          <w:color w:val="000000" w:themeColor="text1"/>
          <w:kern w:val="0"/>
          <w:sz w:val="24"/>
          <w:szCs w:val="24"/>
          <w:highlight w:val="none"/>
          <w14:textFill>
            <w14:solidFill>
              <w14:schemeClr w14:val="tx1"/>
            </w14:solidFill>
          </w14:textFill>
        </w:rPr>
        <w:t>575</w:t>
      </w:r>
      <w:r>
        <w:rPr>
          <w:rFonts w:hint="eastAsia" w:ascii="宋体" w:hAnsi="宋体" w:cs="仿宋"/>
          <w:color w:val="000000" w:themeColor="text1"/>
          <w:kern w:val="0"/>
          <w:sz w:val="24"/>
          <w:szCs w:val="24"/>
          <w:highlight w:val="none"/>
          <w14:textFill>
            <w14:solidFill>
              <w14:schemeClr w14:val="tx1"/>
            </w14:solidFill>
          </w14:textFill>
        </w:rPr>
        <w:t>*1</w:t>
      </w:r>
      <w:r>
        <w:rPr>
          <w:rFonts w:ascii="宋体" w:hAnsi="宋体" w:cs="仿宋"/>
          <w:color w:val="000000" w:themeColor="text1"/>
          <w:kern w:val="0"/>
          <w:sz w:val="24"/>
          <w:szCs w:val="24"/>
          <w:highlight w:val="none"/>
          <w14:textFill>
            <w14:solidFill>
              <w14:schemeClr w14:val="tx1"/>
            </w14:solidFill>
          </w14:textFill>
        </w:rPr>
        <w:t>180</w:t>
      </w:r>
      <w:r>
        <w:rPr>
          <w:rFonts w:hint="eastAsia" w:ascii="宋体" w:hAnsi="宋体" w:cs="仿宋"/>
          <w:color w:val="000000" w:themeColor="text1"/>
          <w:sz w:val="24"/>
          <w:szCs w:val="24"/>
          <w:highlight w:val="none"/>
          <w14:textFill>
            <w14:solidFill>
              <w14:schemeClr w14:val="tx1"/>
            </w14:solidFill>
          </w14:textFill>
        </w:rPr>
        <w:t>（mm）。</w:t>
      </w:r>
    </w:p>
    <w:p>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1</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噪音：特殊的降噪音设计，在每个可能产生噪音的部件间都装有特殊材质的减震材料，机组周围装有高密度防火吸音棉。</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外部材料：喷涂钢板。</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3</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内部材料：304不锈钢。</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4</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外门：1扇，材质为喷涂钢板。</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5</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外门隔热层：</w:t>
      </w:r>
      <w:r>
        <w:rPr>
          <w:rFonts w:hint="eastAsia" w:ascii="宋体" w:hAnsi="宋体" w:cs="仿宋_GB2312"/>
          <w:color w:val="000000" w:themeColor="text1"/>
          <w:sz w:val="24"/>
          <w:szCs w:val="24"/>
          <w:highlight w:val="none"/>
          <w14:textFill>
            <w14:solidFill>
              <w14:schemeClr w14:val="tx1"/>
            </w14:solidFill>
          </w14:textFill>
        </w:rPr>
        <w:t>无CFC高密度聚氨酯发泡。</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6</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内门：2扇，材质为304不锈钢。</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w:t>
      </w:r>
      <w:r>
        <w:rPr>
          <w:rFonts w:hint="eastAsia" w:ascii="宋体" w:hAnsi="宋体" w:cs="仿宋"/>
          <w:color w:val="000000" w:themeColor="text1"/>
          <w:sz w:val="24"/>
          <w:szCs w:val="24"/>
          <w:highlight w:val="none"/>
          <w:lang w:val="en-US" w:eastAsia="zh-CN"/>
          <w14:textFill>
            <w14:solidFill>
              <w14:schemeClr w14:val="tx1"/>
            </w14:solidFill>
          </w14:textFill>
        </w:rPr>
        <w:t>7</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内门隔热层：</w:t>
      </w:r>
      <w:r>
        <w:rPr>
          <w:rFonts w:hint="eastAsia" w:ascii="宋体" w:hAnsi="宋体" w:cs="仿宋_GB2312"/>
          <w:color w:val="000000" w:themeColor="text1"/>
          <w:sz w:val="24"/>
          <w:szCs w:val="24"/>
          <w:highlight w:val="none"/>
          <w14:textFill>
            <w14:solidFill>
              <w14:schemeClr w14:val="tx1"/>
            </w14:solidFill>
          </w14:textFill>
        </w:rPr>
        <w:t>无CFC高密度聚氨酯发泡。</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18</w:t>
      </w:r>
      <w:r>
        <w:rPr>
          <w:rFonts w:hint="eastAsia" w:ascii="宋体" w:hAnsi="宋体" w:cs="仿宋_GB2312"/>
          <w:color w:val="000000" w:themeColor="text1"/>
          <w:sz w:val="24"/>
          <w:szCs w:val="24"/>
          <w:highlight w:val="none"/>
          <w14:textFill>
            <w14:solidFill>
              <w14:schemeClr w14:val="tx1"/>
            </w14:solidFill>
          </w14:textFill>
        </w:rPr>
        <w:t>.箱体隔热层：无CFC高密度聚氨酯发泡，100mm的保温材料厚度，</w:t>
      </w:r>
      <w:r>
        <w:rPr>
          <w:rFonts w:hint="eastAsia" w:ascii="宋体" w:hAnsi="宋体" w:cs="仿宋"/>
          <w:color w:val="000000" w:themeColor="text1"/>
          <w:sz w:val="24"/>
          <w:szCs w:val="24"/>
          <w:highlight w:val="none"/>
          <w14:textFill>
            <w14:solidFill>
              <w14:schemeClr w14:val="tx1"/>
            </w14:solidFill>
          </w14:textFill>
        </w:rPr>
        <w:t>第二代VIP隔热材料，厚度≥25mm，使箱体保温性能增加30%，并减少了设备整体占地面积以及外部尺寸。</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19</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搁板：3层，可调节高度，材质为304不锈钢，隔板挂条带刻度。</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0</w:t>
      </w:r>
      <w:r>
        <w:rPr>
          <w:rFonts w:hint="eastAsia" w:ascii="宋体" w:hAnsi="宋体" w:cs="仿宋"/>
          <w:color w:val="000000" w:themeColor="text1"/>
          <w:sz w:val="24"/>
          <w:szCs w:val="24"/>
          <w:highlight w:val="none"/>
          <w14:textFill>
            <w14:solidFill>
              <w14:schemeClr w14:val="tx1"/>
            </w14:solidFill>
          </w14:textFill>
        </w:rPr>
        <w:t>.把手：</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（1）一体式大门把手设计，可实现单手开关门；</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（2）大门把手标配暗锁，可同时使用大门挂锁；</w:t>
      </w:r>
    </w:p>
    <w:p>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（3）内门2个</w:t>
      </w:r>
      <w:r>
        <w:rPr>
          <w:rFonts w:hint="eastAsia" w:ascii="宋体" w:hAnsi="宋体" w:cs="仿宋_GB2312"/>
          <w:bCs/>
          <w:color w:val="000000" w:themeColor="text1"/>
          <w:sz w:val="24"/>
          <w:highlight w:val="none"/>
          <w14:textFill>
            <w14:solidFill>
              <w14:schemeClr w14:val="tx1"/>
            </w14:solidFill>
          </w14:textFill>
        </w:rPr>
        <w:t>压紧式小门把手，可根据使用情况来调节压紧小门的压力</w:t>
      </w:r>
      <w:r>
        <w:rPr>
          <w:rFonts w:hint="eastAsia" w:ascii="宋体" w:hAnsi="宋体" w:cs="仿宋_GB2312"/>
          <w:color w:val="000000" w:themeColor="text1"/>
          <w:sz w:val="24"/>
          <w:highlight w:val="none"/>
          <w14:textFill>
            <w14:solidFill>
              <w14:schemeClr w14:val="tx1"/>
            </w14:solidFill>
          </w14:textFill>
        </w:rPr>
        <w:t>。</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1</w:t>
      </w:r>
      <w:r>
        <w:rPr>
          <w:rFonts w:hint="eastAsia" w:ascii="宋体" w:hAnsi="宋体" w:cs="仿宋"/>
          <w:color w:val="000000" w:themeColor="text1"/>
          <w:sz w:val="24"/>
          <w:szCs w:val="24"/>
          <w:highlight w:val="none"/>
          <w14:textFill>
            <w14:solidFill>
              <w14:schemeClr w14:val="tx1"/>
            </w14:solidFill>
          </w14:textFill>
        </w:rPr>
        <w:t>.脚轮：4个，均可做为调平脚。</w:t>
      </w:r>
    </w:p>
    <w:p>
      <w:pPr>
        <w:tabs>
          <w:tab w:val="left" w:pos="2504"/>
        </w:tabs>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szCs w:val="24"/>
          <w:highlight w:val="none"/>
          <w14:textFill>
            <w14:solidFill>
              <w14:schemeClr w14:val="tx1"/>
            </w14:solidFill>
          </w14:textFill>
        </w:rPr>
        <w:t>*2</w:t>
      </w:r>
      <w:r>
        <w:rPr>
          <w:rFonts w:hint="eastAsia" w:ascii="宋体" w:hAnsi="宋体" w:cs="仿宋_GB2312"/>
          <w:color w:val="000000" w:themeColor="text1"/>
          <w:kern w:val="0"/>
          <w:sz w:val="24"/>
          <w:szCs w:val="24"/>
          <w:highlight w:val="none"/>
          <w:lang w:val="en-US" w:eastAsia="zh-CN"/>
          <w14:textFill>
            <w14:solidFill>
              <w14:schemeClr w14:val="tx1"/>
            </w14:solidFill>
          </w14:textFill>
        </w:rPr>
        <w:t>2</w:t>
      </w:r>
      <w:r>
        <w:rPr>
          <w:rFonts w:hint="eastAsia" w:ascii="宋体" w:hAnsi="宋体" w:cs="仿宋_GB2312"/>
          <w:color w:val="000000" w:themeColor="text1"/>
          <w:kern w:val="0"/>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检测孔：</w:t>
      </w:r>
      <w:r>
        <w:rPr>
          <w:rFonts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个，直径为25mm，方便用户选配温度记录仪。</w:t>
      </w:r>
    </w:p>
    <w:p>
      <w:pPr>
        <w:spacing w:line="360" w:lineRule="auto"/>
        <w:jc w:val="left"/>
        <w:rPr>
          <w:rFonts w:ascii="宋体" w:hAnsi="宋体" w:cs="仿宋"/>
          <w:color w:val="000000" w:themeColor="text1"/>
          <w:sz w:val="24"/>
          <w:szCs w:val="24"/>
          <w:highlight w:val="none"/>
          <w14:textFill>
            <w14:solidFill>
              <w14:schemeClr w14:val="tx1"/>
            </w14:solidFill>
          </w14:textFill>
        </w:rPr>
      </w:pPr>
      <w:bookmarkStart w:id="0" w:name="_Hlk523323870"/>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3</w:t>
      </w:r>
      <w:r>
        <w:rPr>
          <w:rFonts w:hint="eastAsia" w:ascii="宋体" w:hAnsi="宋体" w:cs="仿宋"/>
          <w:color w:val="000000" w:themeColor="text1"/>
          <w:sz w:val="24"/>
          <w:szCs w:val="24"/>
          <w:highlight w:val="none"/>
          <w14:textFill>
            <w14:solidFill>
              <w14:schemeClr w14:val="tx1"/>
            </w14:solidFill>
          </w14:textFill>
        </w:rPr>
        <w:t>.</w:t>
      </w:r>
      <w:bookmarkStart w:id="1" w:name="_Hlk523325175"/>
      <w:r>
        <w:rPr>
          <w:rFonts w:hint="eastAsia" w:ascii="宋体" w:hAnsi="宋体" w:cs="仿宋"/>
          <w:color w:val="000000" w:themeColor="text1"/>
          <w:sz w:val="24"/>
          <w:szCs w:val="24"/>
          <w:highlight w:val="none"/>
          <w14:textFill>
            <w14:solidFill>
              <w14:schemeClr w14:val="tx1"/>
            </w14:solidFill>
          </w14:textFill>
        </w:rPr>
        <w:t>门封条：</w:t>
      </w:r>
      <w:r>
        <w:rPr>
          <w:rFonts w:hint="eastAsia" w:ascii="宋体" w:hAnsi="宋体"/>
          <w:color w:val="000000" w:themeColor="text1"/>
          <w:sz w:val="24"/>
          <w:szCs w:val="24"/>
          <w:highlight w:val="none"/>
          <w14:textFill>
            <w14:solidFill>
              <w14:schemeClr w14:val="tx1"/>
            </w14:solidFill>
          </w14:textFill>
        </w:rPr>
        <w:t>整机共设计门封条数量为4层，保温效果更好；</w:t>
      </w:r>
      <w:r>
        <w:rPr>
          <w:rFonts w:hint="eastAsia" w:ascii="宋体" w:hAnsi="宋体" w:cs="仿宋"/>
          <w:color w:val="000000" w:themeColor="text1"/>
          <w:sz w:val="24"/>
          <w:szCs w:val="24"/>
          <w:highlight w:val="none"/>
          <w14:textFill>
            <w14:solidFill>
              <w14:schemeClr w14:val="tx1"/>
            </w14:solidFill>
          </w14:textFill>
        </w:rPr>
        <w:t>材质为硅胶，可耐受-86℃环境温度。</w:t>
      </w:r>
      <w:bookmarkEnd w:id="0"/>
      <w:bookmarkEnd w:id="1"/>
      <w:r>
        <w:rPr>
          <w:rFonts w:hint="eastAsia" w:ascii="宋体" w:hAnsi="宋体" w:cs="仿宋"/>
          <w:color w:val="000000" w:themeColor="text1"/>
          <w:sz w:val="24"/>
          <w:szCs w:val="24"/>
          <w:highlight w:val="none"/>
          <w14:textFill>
            <w14:solidFill>
              <w14:schemeClr w14:val="tx1"/>
            </w14:solidFill>
          </w14:textFill>
        </w:rPr>
        <w:t xml:space="preserve"> </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压缩机：</w:t>
      </w:r>
      <w:r>
        <w:rPr>
          <w:rFonts w:hint="eastAsia" w:ascii="宋体" w:hAnsi="宋体" w:cs="仿宋_GB2312"/>
          <w:color w:val="000000" w:themeColor="text1"/>
          <w:sz w:val="24"/>
          <w:highlight w:val="none"/>
          <w:lang w:val="en-US" w:eastAsia="zh-CN"/>
          <w14:textFill>
            <w14:solidFill>
              <w14:schemeClr w14:val="tx1"/>
            </w14:solidFill>
          </w14:textFill>
        </w:rPr>
        <w:t>采用</w:t>
      </w:r>
      <w:r>
        <w:rPr>
          <w:rFonts w:hint="eastAsia" w:ascii="宋体" w:hAnsi="宋体" w:cs="仿宋_GB2312"/>
          <w:color w:val="000000" w:themeColor="text1"/>
          <w:sz w:val="24"/>
          <w:highlight w:val="none"/>
          <w14:textFill>
            <w14:solidFill>
              <w14:schemeClr w14:val="tx1"/>
            </w14:solidFill>
          </w14:textFill>
        </w:rPr>
        <w:t>进口品牌</w:t>
      </w:r>
      <w:r>
        <w:rPr>
          <w:rFonts w:hint="eastAsia" w:ascii="宋体" w:hAnsi="宋体" w:cs="仿宋_GB2312"/>
          <w:color w:val="000000" w:themeColor="text1"/>
          <w:sz w:val="24"/>
          <w:highlight w:val="none"/>
          <w:lang w:val="en-US" w:eastAsia="zh-CN"/>
          <w14:textFill>
            <w14:solidFill>
              <w14:schemeClr w14:val="tx1"/>
            </w14:solidFill>
          </w14:textFill>
        </w:rPr>
        <w:t>SECOP</w:t>
      </w:r>
      <w:r>
        <w:rPr>
          <w:rFonts w:hint="eastAsia" w:ascii="宋体" w:hAnsi="宋体" w:cs="仿宋_GB2312"/>
          <w:color w:val="000000" w:themeColor="text1"/>
          <w:sz w:val="24"/>
          <w:highlight w:val="none"/>
          <w14:textFill>
            <w14:solidFill>
              <w14:schemeClr w14:val="tx1"/>
            </w14:solidFill>
          </w14:textFill>
        </w:rPr>
        <w:t>压缩机</w:t>
      </w:r>
      <w:r>
        <w:rPr>
          <w:rFonts w:hint="eastAsia" w:ascii="宋体" w:hAnsi="宋体" w:cs="仿宋_GB2312"/>
          <w:color w:val="000000" w:themeColor="text1"/>
          <w:sz w:val="24"/>
          <w:highlight w:val="none"/>
          <w:lang w:val="en-US" w:eastAsia="zh-CN"/>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数量2个。</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5</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制冷剂：</w:t>
      </w:r>
      <w:r>
        <w:rPr>
          <w:rFonts w:hint="eastAsia" w:ascii="宋体" w:hAnsi="宋体" w:cs="仿宋_GB2312"/>
          <w:color w:val="000000" w:themeColor="text1"/>
          <w:sz w:val="24"/>
          <w:highlight w:val="none"/>
          <w14:textFill>
            <w14:solidFill>
              <w14:schemeClr w14:val="tx1"/>
            </w14:solidFill>
          </w14:textFill>
        </w:rPr>
        <w:t>采用</w:t>
      </w:r>
      <w:r>
        <w:rPr>
          <w:rFonts w:hint="eastAsia" w:ascii="宋体" w:hAnsi="宋体"/>
          <w:color w:val="000000" w:themeColor="text1"/>
          <w:kern w:val="0"/>
          <w:sz w:val="24"/>
          <w:highlight w:val="none"/>
          <w14:textFill>
            <w14:solidFill>
              <w14:schemeClr w14:val="tx1"/>
            </w14:solidFill>
          </w14:textFill>
        </w:rPr>
        <w:t>自主研发的</w:t>
      </w:r>
      <w:r>
        <w:rPr>
          <w:rFonts w:hint="eastAsia" w:ascii="宋体" w:hAnsi="宋体" w:cs="仿宋_GB2312"/>
          <w:color w:val="000000" w:themeColor="text1"/>
          <w:sz w:val="24"/>
          <w:highlight w:val="none"/>
          <w:lang w:val="en-US" w:eastAsia="zh-CN"/>
          <w14:textFill>
            <w14:solidFill>
              <w14:schemeClr w14:val="tx1"/>
            </w14:solidFill>
          </w14:textFill>
        </w:rPr>
        <w:t>多元非共沸冷媒R4001</w:t>
      </w:r>
      <w:r>
        <w:rPr>
          <w:rFonts w:hint="eastAsia" w:ascii="宋体" w:hAnsi="宋体" w:cs="仿宋_GB2312"/>
          <w:color w:val="000000" w:themeColor="text1"/>
          <w:sz w:val="24"/>
          <w:highlight w:val="none"/>
          <w14:textFill>
            <w14:solidFill>
              <w14:schemeClr w14:val="tx1"/>
            </w14:solidFill>
          </w14:textFill>
        </w:rPr>
        <w:t>。。</w:t>
      </w:r>
    </w:p>
    <w:p>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6</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制冷系统：</w:t>
      </w:r>
    </w:p>
    <w:p>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（1）双系统技术：采用自主研发的、两套相互独立的制冷系统；</w:t>
      </w:r>
    </w:p>
    <w:p>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（2）双重保障：即便其中一套制冷系统出现故障时，另外一套制冷系统也可维持-</w:t>
      </w:r>
      <w:r>
        <w:rPr>
          <w:rFonts w:ascii="宋体" w:hAnsi="宋体"/>
          <w:color w:val="000000" w:themeColor="text1"/>
          <w:sz w:val="24"/>
          <w:szCs w:val="24"/>
          <w:highlight w:val="none"/>
          <w14:textFill>
            <w14:solidFill>
              <w14:schemeClr w14:val="tx1"/>
            </w14:solidFill>
          </w14:textFill>
        </w:rPr>
        <w:t>8</w:t>
      </w:r>
      <w:r>
        <w:rPr>
          <w:rFonts w:hint="eastAsia" w:ascii="宋体" w:hAnsi="宋体"/>
          <w:color w:val="000000" w:themeColor="text1"/>
          <w:sz w:val="24"/>
          <w:szCs w:val="24"/>
          <w:highlight w:val="none"/>
          <w14:textFill>
            <w14:solidFill>
              <w14:schemeClr w14:val="tx1"/>
            </w14:solidFill>
          </w14:textFill>
        </w:rPr>
        <w:t>0℃以下的温度；</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（3）快速降温：两套制冷系统同时工作能够实现快速降温，相对于传统双</w:t>
      </w:r>
      <w:r>
        <w:rPr>
          <w:rFonts w:hint="eastAsia" w:ascii="宋体" w:hAnsi="宋体"/>
          <w:color w:val="000000" w:themeColor="text1"/>
          <w:sz w:val="24"/>
          <w:szCs w:val="24"/>
          <w:highlight w:val="none"/>
          <w:lang w:val="en-US" w:eastAsia="zh-CN"/>
          <w14:textFill>
            <w14:solidFill>
              <w14:schemeClr w14:val="tx1"/>
            </w14:solidFill>
          </w14:textFill>
        </w:rPr>
        <w:t>级</w:t>
      </w:r>
      <w:r>
        <w:rPr>
          <w:rFonts w:hint="eastAsia" w:ascii="宋体" w:hAnsi="宋体"/>
          <w:color w:val="000000" w:themeColor="text1"/>
          <w:sz w:val="24"/>
          <w:szCs w:val="24"/>
          <w:highlight w:val="none"/>
          <w14:textFill>
            <w14:solidFill>
              <w14:schemeClr w14:val="tx1"/>
            </w14:solidFill>
          </w14:textFill>
        </w:rPr>
        <w:t>复叠制冷系统降温时间缩短5</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%以上。</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2</w:t>
      </w:r>
      <w:r>
        <w:rPr>
          <w:rFonts w:hint="eastAsia" w:ascii="宋体" w:hAnsi="宋体" w:cs="仿宋"/>
          <w:color w:val="000000" w:themeColor="text1"/>
          <w:sz w:val="24"/>
          <w:szCs w:val="24"/>
          <w:highlight w:val="none"/>
          <w:lang w:val="en-US" w:eastAsia="zh-CN"/>
          <w14:textFill>
            <w14:solidFill>
              <w14:schemeClr w14:val="tx1"/>
            </w14:solidFill>
          </w14:textFill>
        </w:rPr>
        <w:t>7</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显示面板：</w:t>
      </w:r>
    </w:p>
    <w:p>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*（1）屏幕尺寸为7英寸</w:t>
      </w:r>
      <w:r>
        <w:rPr>
          <w:rFonts w:hint="eastAsia" w:ascii="宋体" w:hAnsi="宋体"/>
          <w:color w:val="000000" w:themeColor="text1"/>
          <w:sz w:val="24"/>
          <w:szCs w:val="24"/>
          <w:highlight w:val="none"/>
          <w14:textFill>
            <w14:solidFill>
              <w14:schemeClr w14:val="tx1"/>
            </w14:solidFill>
          </w14:textFill>
        </w:rPr>
        <w:t xml:space="preserve">液晶触摸屏，可直观的进行操作及显示各种与设备相关的信息； </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 xml:space="preserve">*（2）屏幕显示信息包括：箱内温度、环境温度、输入电压、显示消音、设备运行模式、日期时间、屏幕状态（是否锁屏）、设备运行状态（是否正常）； </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14:textFill>
            <w14:solidFill>
              <w14:schemeClr w14:val="tx1"/>
            </w14:solidFill>
          </w14:textFill>
        </w:rPr>
        <w:t>）屏幕可显示温度历史曲线，可直接实现历史温度曲线查询及下载；</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4</w:t>
      </w:r>
      <w:r>
        <w:rPr>
          <w:rFonts w:hint="eastAsia" w:ascii="宋体" w:hAnsi="宋体" w:cs="仿宋"/>
          <w:color w:val="000000" w:themeColor="text1"/>
          <w:sz w:val="24"/>
          <w:szCs w:val="24"/>
          <w:highlight w:val="none"/>
          <w14:textFill>
            <w14:solidFill>
              <w14:schemeClr w14:val="tx1"/>
            </w14:solidFill>
          </w14:textFill>
        </w:rPr>
        <w:t>）屏幕可显示异常信息，可直接查询最近半年出现的各种冰箱运行异常信息；</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*（5）屏幕可显示两种运行状态“节能模式”“高性能模式”，用户可根据实际需求选择运行状态；</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）屏幕可显示两种权限管理方式“授权模式”“普通模式”，供用户选择，更科学的保障冰箱的运行安全；</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7</w:t>
      </w:r>
      <w:r>
        <w:rPr>
          <w:rFonts w:hint="eastAsia" w:ascii="宋体" w:hAnsi="宋体" w:cs="仿宋"/>
          <w:color w:val="000000" w:themeColor="text1"/>
          <w:sz w:val="24"/>
          <w:szCs w:val="24"/>
          <w:highlight w:val="none"/>
          <w14:textFill>
            <w14:solidFill>
              <w14:schemeClr w14:val="tx1"/>
            </w14:solidFill>
          </w14:textFill>
        </w:rPr>
        <w:t>）屏幕可显示开门信息以及下载。</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28</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温度控制：</w:t>
      </w:r>
      <w:r>
        <w:rPr>
          <w:rFonts w:hint="eastAsia" w:ascii="宋体" w:hAnsi="宋体" w:cs="仿宋_GB2312"/>
          <w:color w:val="000000" w:themeColor="text1"/>
          <w:kern w:val="0"/>
          <w:sz w:val="24"/>
          <w:szCs w:val="24"/>
          <w:highlight w:val="none"/>
          <w14:textFill>
            <w14:solidFill>
              <w14:schemeClr w14:val="tx1"/>
            </w14:solidFill>
          </w14:textFill>
        </w:rPr>
        <w:t>采用微电脑控制系统，可确保精确稳定的运行；精准的电子温度控制及显示，</w:t>
      </w:r>
      <w:r>
        <w:rPr>
          <w:rFonts w:hint="eastAsia" w:ascii="宋体" w:hAnsi="宋体" w:cs="仿宋_GB2312"/>
          <w:color w:val="000000" w:themeColor="text1"/>
          <w:sz w:val="24"/>
          <w:szCs w:val="24"/>
          <w:highlight w:val="none"/>
          <w14:textFill>
            <w14:solidFill>
              <w14:schemeClr w14:val="tx1"/>
            </w14:solidFill>
          </w14:textFill>
        </w:rPr>
        <w:t>断电记忆，调节精度为0.1℃。</w:t>
      </w:r>
    </w:p>
    <w:p>
      <w:pPr>
        <w:spacing w:line="360" w:lineRule="auto"/>
        <w:jc w:val="left"/>
        <w:rPr>
          <w:rFonts w:ascii="宋体" w:hAnsi="宋体" w:cs="仿宋"/>
          <w:color w:val="000000" w:themeColor="text1"/>
          <w:kern w:val="0"/>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29</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报警系统：具备高低温报警、传感器故障报警、冷凝器脏堵报警、环温异常报警、电压异常报警、断电报警、门开报警、电池电量低报警、远程报警接口，所有的报警信息以及历史记录可在液晶屏查询。</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0</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报警方式：具备完善的声光报警方式；所有报警可通过预留的远程报警端口实现远程报警，也可选配短信通知等报警方式，特别设计的报警逻辑使蜂鸣器被静音后，报警状态持续存在的情况下，蜂鸣器会恢复工作。</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1</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电器安全：</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（1）备用电池确保断电后报警及记录内部温度</w:t>
      </w:r>
      <w:r>
        <w:rPr>
          <w:rFonts w:ascii="宋体" w:hAnsi="宋体" w:cs="仿宋"/>
          <w:color w:val="000000" w:themeColor="text1"/>
          <w:sz w:val="24"/>
          <w:szCs w:val="24"/>
          <w:highlight w:val="none"/>
          <w14:textFill>
            <w14:solidFill>
              <w14:schemeClr w14:val="tx1"/>
            </w14:solidFill>
          </w14:textFill>
        </w:rPr>
        <w:t>72</w:t>
      </w:r>
      <w:r>
        <w:rPr>
          <w:rFonts w:hint="eastAsia" w:ascii="宋体" w:hAnsi="宋体" w:cs="仿宋"/>
          <w:color w:val="000000" w:themeColor="text1"/>
          <w:sz w:val="24"/>
          <w:szCs w:val="24"/>
          <w:highlight w:val="none"/>
          <w14:textFill>
            <w14:solidFill>
              <w14:schemeClr w14:val="tx1"/>
            </w14:solidFill>
          </w14:textFill>
        </w:rPr>
        <w:t>小时，电池寿命提醒功能可在电池需更换前提示用户；</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（2）键盘锁定、密码保护功能，防止随意调整运行参数；</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3）断电保护：在恢复供电时，所有设备的同时启动会对电网造成较大冲击，从而可能导致断路器跳闸；针对这种情况特别设计的设备延时启动功能可使设备在恢复期间延时数分钟启动，使设备平稳的重新运行；</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*（4）宽电压带适用：在1</w:t>
      </w:r>
      <w:r>
        <w:rPr>
          <w:rFonts w:ascii="宋体" w:hAnsi="宋体" w:cs="仿宋"/>
          <w:color w:val="000000" w:themeColor="text1"/>
          <w:sz w:val="24"/>
          <w:szCs w:val="24"/>
          <w:highlight w:val="none"/>
          <w14:textFill>
            <w14:solidFill>
              <w14:schemeClr w14:val="tx1"/>
            </w14:solidFill>
          </w14:textFill>
        </w:rPr>
        <w:t>98</w:t>
      </w:r>
      <w:r>
        <w:rPr>
          <w:rFonts w:hint="eastAsia" w:ascii="宋体" w:hAnsi="宋体" w:cs="仿宋"/>
          <w:color w:val="000000" w:themeColor="text1"/>
          <w:sz w:val="24"/>
          <w:szCs w:val="24"/>
          <w:highlight w:val="none"/>
          <w14:textFill>
            <w14:solidFill>
              <w14:schemeClr w14:val="tx1"/>
            </w14:solidFill>
          </w14:textFill>
        </w:rPr>
        <w:t>V～242V范围内正常使用。</w:t>
      </w:r>
    </w:p>
    <w:p>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hint="eastAsia" w:ascii="宋体" w:hAnsi="宋体" w:cs="仿宋"/>
          <w:color w:val="000000" w:themeColor="text1"/>
          <w:sz w:val="24"/>
          <w:szCs w:val="24"/>
          <w:highlight w:val="none"/>
          <w14:textFill>
            <w14:solidFill>
              <w14:schemeClr w14:val="tx1"/>
            </w14:solidFill>
          </w14:textFill>
        </w:rPr>
        <w:t>.特色功能：</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*（1）标配独立电源开关；</w:t>
      </w:r>
    </w:p>
    <w:p>
      <w:pPr>
        <w:spacing w:line="360" w:lineRule="auto"/>
        <w:rPr>
          <w:rFonts w:ascii="宋体" w:hAnsi="宋体" w:cs="仿宋"/>
          <w:color w:val="000000" w:themeColor="text1"/>
          <w:kern w:val="0"/>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kern w:val="0"/>
          <w:sz w:val="24"/>
          <w:szCs w:val="24"/>
          <w:highlight w:val="none"/>
          <w14:textFill>
            <w14:solidFill>
              <w14:schemeClr w14:val="tx1"/>
            </w14:solidFill>
          </w14:textFill>
        </w:rPr>
        <w:t>（</w:t>
      </w:r>
      <w:r>
        <w:rPr>
          <w:rFonts w:ascii="宋体" w:hAnsi="宋体" w:cs="仿宋"/>
          <w:color w:val="000000" w:themeColor="text1"/>
          <w:kern w:val="0"/>
          <w:sz w:val="24"/>
          <w:szCs w:val="24"/>
          <w:highlight w:val="none"/>
          <w14:textFill>
            <w14:solidFill>
              <w14:schemeClr w14:val="tx1"/>
            </w14:solidFill>
          </w14:textFill>
        </w:rPr>
        <w:t>2</w:t>
      </w:r>
      <w:r>
        <w:rPr>
          <w:rFonts w:hint="eastAsia" w:ascii="宋体" w:hAnsi="宋体" w:cs="仿宋"/>
          <w:color w:val="000000" w:themeColor="text1"/>
          <w:kern w:val="0"/>
          <w:sz w:val="24"/>
          <w:szCs w:val="24"/>
          <w:highlight w:val="none"/>
          <w14:textFill>
            <w14:solidFill>
              <w14:schemeClr w14:val="tx1"/>
            </w14:solidFill>
          </w14:textFill>
        </w:rPr>
        <w:t>）标配远程报警接口；</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kern w:val="0"/>
          <w:sz w:val="24"/>
          <w:szCs w:val="24"/>
          <w:highlight w:val="none"/>
          <w14:textFill>
            <w14:solidFill>
              <w14:schemeClr w14:val="tx1"/>
            </w14:solidFill>
          </w14:textFill>
        </w:rPr>
        <w:t>（3）外观采用少钉化设计，简洁美观；</w:t>
      </w:r>
    </w:p>
    <w:p>
      <w:pPr>
        <w:spacing w:line="360" w:lineRule="auto"/>
        <w:rPr>
          <w:rFonts w:ascii="宋体" w:hAnsi="宋体" w:cs="仿宋"/>
          <w:color w:val="000000" w:themeColor="text1"/>
          <w:kern w:val="0"/>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kern w:val="0"/>
          <w:sz w:val="24"/>
          <w:szCs w:val="24"/>
          <w:highlight w:val="none"/>
          <w14:textFill>
            <w14:solidFill>
              <w14:schemeClr w14:val="tx1"/>
            </w14:solidFill>
          </w14:textFill>
        </w:rPr>
        <w:t>（4）</w:t>
      </w:r>
      <w:r>
        <w:rPr>
          <w:rFonts w:hint="eastAsia" w:ascii="宋体" w:hAnsi="宋体" w:cs="仿宋"/>
          <w:color w:val="000000" w:themeColor="text1"/>
          <w:sz w:val="24"/>
          <w:szCs w:val="24"/>
          <w:highlight w:val="none"/>
          <w14:textFill>
            <w14:solidFill>
              <w14:schemeClr w14:val="tx1"/>
            </w14:solidFill>
          </w14:textFill>
        </w:rPr>
        <w:t>易拆卸</w:t>
      </w:r>
      <w:r>
        <w:rPr>
          <w:rFonts w:hint="eastAsia" w:ascii="宋体" w:hAnsi="宋体" w:cs="仿宋"/>
          <w:color w:val="000000" w:themeColor="text1"/>
          <w:sz w:val="24"/>
          <w:szCs w:val="24"/>
          <w:highlight w:val="none"/>
          <w:lang w:val="en-US" w:eastAsia="zh-CN"/>
          <w14:textFill>
            <w14:solidFill>
              <w14:schemeClr w14:val="tx1"/>
            </w14:solidFill>
          </w14:textFill>
        </w:rPr>
        <w:t>磁吸式</w:t>
      </w:r>
      <w:r>
        <w:rPr>
          <w:rFonts w:hint="eastAsia" w:ascii="宋体" w:hAnsi="宋体" w:cs="仿宋"/>
          <w:color w:val="000000" w:themeColor="text1"/>
          <w:sz w:val="24"/>
          <w:szCs w:val="24"/>
          <w:highlight w:val="none"/>
          <w14:textFill>
            <w14:solidFill>
              <w14:schemeClr w14:val="tx1"/>
            </w14:solidFill>
          </w14:textFill>
        </w:rPr>
        <w:t>冷凝器前面罩，方便清理维护；</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5</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标配USB接口，相关数据可导出PDF和EXCEL格式</w:t>
      </w:r>
      <w:r>
        <w:rPr>
          <w:rFonts w:hint="eastAsia" w:ascii="宋体" w:hAnsi="宋体" w:cs="仿宋"/>
          <w:color w:val="000000" w:themeColor="text1"/>
          <w:sz w:val="24"/>
          <w:szCs w:val="24"/>
          <w:highlight w:val="none"/>
          <w14:textFill>
            <w14:solidFill>
              <w14:schemeClr w14:val="tx1"/>
            </w14:solidFill>
          </w14:textFill>
        </w:rPr>
        <w:t>；</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）具备手写画板功能，方便用户记录临时信息；</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7</w:t>
      </w:r>
      <w:r>
        <w:rPr>
          <w:rFonts w:hint="eastAsia" w:ascii="宋体" w:hAnsi="宋体" w:cs="仿宋"/>
          <w:color w:val="000000" w:themeColor="text1"/>
          <w:sz w:val="24"/>
          <w:szCs w:val="24"/>
          <w:highlight w:val="none"/>
          <w14:textFill>
            <w14:solidFill>
              <w14:schemeClr w14:val="tx1"/>
            </w14:solidFill>
          </w14:textFill>
        </w:rPr>
        <w:t>）具备A4纸插槽功能，方便用户管理与设备相关的资料；</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8</w:t>
      </w:r>
      <w:r>
        <w:rPr>
          <w:rFonts w:hint="eastAsia" w:ascii="宋体" w:hAnsi="宋体" w:cs="仿宋"/>
          <w:color w:val="000000" w:themeColor="text1"/>
          <w:sz w:val="24"/>
          <w:szCs w:val="24"/>
          <w:highlight w:val="none"/>
          <w14:textFill>
            <w14:solidFill>
              <w14:schemeClr w14:val="tx1"/>
            </w14:solidFill>
          </w14:textFill>
        </w:rPr>
        <w:t>）具备自动式气压平衡孔，方便用户短时间内频繁开关门；</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9</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专为生物样本库优化的内部容积，最大化装箱量，4</w:t>
      </w:r>
      <w:r>
        <w:rPr>
          <w:rFonts w:ascii="宋体" w:hAnsi="宋体"/>
          <w:color w:val="000000" w:themeColor="text1"/>
          <w:sz w:val="24"/>
          <w:szCs w:val="24"/>
          <w:highlight w:val="none"/>
          <w14:textFill>
            <w14:solidFill>
              <w14:schemeClr w14:val="tx1"/>
            </w14:solidFill>
          </w14:textFill>
        </w:rPr>
        <w:t>08</w:t>
      </w:r>
      <w:r>
        <w:rPr>
          <w:rFonts w:hint="eastAsia" w:ascii="宋体" w:hAnsi="宋体"/>
          <w:color w:val="000000" w:themeColor="text1"/>
          <w:sz w:val="24"/>
          <w:szCs w:val="24"/>
          <w:highlight w:val="none"/>
          <w14:textFill>
            <w14:solidFill>
              <w14:schemeClr w14:val="tx1"/>
            </w14:solidFill>
          </w14:textFill>
        </w:rPr>
        <w:t>升容积可装载</w:t>
      </w:r>
      <w:r>
        <w:rPr>
          <w:rFonts w:ascii="宋体" w:hAnsi="宋体"/>
          <w:color w:val="000000" w:themeColor="text1"/>
          <w:sz w:val="24"/>
          <w:szCs w:val="24"/>
          <w:highlight w:val="none"/>
          <w14:textFill>
            <w14:solidFill>
              <w14:schemeClr w14:val="tx1"/>
            </w14:solidFill>
          </w14:textFill>
        </w:rPr>
        <w:t>28800</w:t>
      </w:r>
      <w:r>
        <w:rPr>
          <w:rFonts w:hint="eastAsia" w:ascii="宋体" w:hAnsi="宋体"/>
          <w:color w:val="000000" w:themeColor="text1"/>
          <w:sz w:val="24"/>
          <w:szCs w:val="24"/>
          <w:highlight w:val="none"/>
          <w14:textFill>
            <w14:solidFill>
              <w14:schemeClr w14:val="tx1"/>
            </w14:solidFill>
          </w14:textFill>
        </w:rPr>
        <w:t>份样本（2英寸冻存盒、2ml冻存管）。</w:t>
      </w:r>
    </w:p>
    <w:p>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3</w:t>
      </w:r>
      <w:r>
        <w:rPr>
          <w:rFonts w:hint="eastAsia" w:ascii="宋体" w:hAnsi="宋体" w:cs="仿宋"/>
          <w:color w:val="000000" w:themeColor="text1"/>
          <w:sz w:val="24"/>
          <w:szCs w:val="24"/>
          <w:highlight w:val="none"/>
          <w14:textFill>
            <w14:solidFill>
              <w14:schemeClr w14:val="tx1"/>
            </w14:solidFill>
          </w14:textFill>
        </w:rPr>
        <w:t>.选配件：温度记录仪、冻存架。</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4</w:t>
      </w:r>
      <w:r>
        <w:rPr>
          <w:rFonts w:hint="eastAsia" w:ascii="宋体" w:hAnsi="宋体" w:cs="仿宋"/>
          <w:color w:val="000000" w:themeColor="text1"/>
          <w:sz w:val="24"/>
          <w:szCs w:val="24"/>
          <w:highlight w:val="none"/>
          <w14:textFill>
            <w14:solidFill>
              <w14:schemeClr w14:val="tx1"/>
            </w14:solidFill>
          </w14:textFill>
        </w:rPr>
        <w:t>.资格凭证：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（2）医疗器械注册证；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（3）ISO9001质量管理体系认证；</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（4）ISO13485医疗器械质量管理体系认证；                                                                       （5）ISO14001环境管理体系认证；</w:t>
      </w:r>
    </w:p>
    <w:p>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（6）ISO45001职业健康安全管理体系认证。</w:t>
      </w:r>
    </w:p>
    <w:p>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5</w:t>
      </w:r>
      <w:bookmarkStart w:id="2" w:name="_GoBack"/>
      <w:bookmarkEnd w:id="2"/>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售后质保：整机质保三年。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zAwMjU4M2M0MmNlMGFlYzQyNGQ5ODhmMTk1NWUifQ=="/>
  </w:docVars>
  <w:rsids>
    <w:rsidRoot w:val="00FB63C2"/>
    <w:rsid w:val="000447CD"/>
    <w:rsid w:val="00095AB9"/>
    <w:rsid w:val="000A4386"/>
    <w:rsid w:val="000B15E8"/>
    <w:rsid w:val="0010325F"/>
    <w:rsid w:val="001D770C"/>
    <w:rsid w:val="002A0C8B"/>
    <w:rsid w:val="00315368"/>
    <w:rsid w:val="00352F0F"/>
    <w:rsid w:val="003E5765"/>
    <w:rsid w:val="00413267"/>
    <w:rsid w:val="004D3522"/>
    <w:rsid w:val="005048A9"/>
    <w:rsid w:val="00517D7B"/>
    <w:rsid w:val="00524B83"/>
    <w:rsid w:val="0057279D"/>
    <w:rsid w:val="005A0B15"/>
    <w:rsid w:val="005C7145"/>
    <w:rsid w:val="006C0EFD"/>
    <w:rsid w:val="006E61BE"/>
    <w:rsid w:val="00772AD7"/>
    <w:rsid w:val="007B5E5A"/>
    <w:rsid w:val="007C2AFD"/>
    <w:rsid w:val="007C42F9"/>
    <w:rsid w:val="008E207E"/>
    <w:rsid w:val="00933280"/>
    <w:rsid w:val="00946732"/>
    <w:rsid w:val="009A4730"/>
    <w:rsid w:val="009A7156"/>
    <w:rsid w:val="009B381E"/>
    <w:rsid w:val="009F1FFB"/>
    <w:rsid w:val="00A71FA3"/>
    <w:rsid w:val="00AB3386"/>
    <w:rsid w:val="00AB74BD"/>
    <w:rsid w:val="00AE30F3"/>
    <w:rsid w:val="00AE34E8"/>
    <w:rsid w:val="00B017D8"/>
    <w:rsid w:val="00BE211E"/>
    <w:rsid w:val="00C00807"/>
    <w:rsid w:val="00C062FA"/>
    <w:rsid w:val="00C361DB"/>
    <w:rsid w:val="00C676E0"/>
    <w:rsid w:val="00D0706A"/>
    <w:rsid w:val="00D21E46"/>
    <w:rsid w:val="00D37C93"/>
    <w:rsid w:val="00D45D03"/>
    <w:rsid w:val="00D82BAA"/>
    <w:rsid w:val="00DA4350"/>
    <w:rsid w:val="00E45217"/>
    <w:rsid w:val="00E674B8"/>
    <w:rsid w:val="00EC3161"/>
    <w:rsid w:val="00F911E1"/>
    <w:rsid w:val="00FA0634"/>
    <w:rsid w:val="00FB4D00"/>
    <w:rsid w:val="00FB63C2"/>
    <w:rsid w:val="050122CE"/>
    <w:rsid w:val="09E518F1"/>
    <w:rsid w:val="09EA2D2E"/>
    <w:rsid w:val="0C082056"/>
    <w:rsid w:val="1F7532BF"/>
    <w:rsid w:val="20140D2A"/>
    <w:rsid w:val="274243CE"/>
    <w:rsid w:val="27AC5CEC"/>
    <w:rsid w:val="29E935F4"/>
    <w:rsid w:val="2C351E0C"/>
    <w:rsid w:val="2EE7133C"/>
    <w:rsid w:val="32F0251D"/>
    <w:rsid w:val="333A23FE"/>
    <w:rsid w:val="33FB6418"/>
    <w:rsid w:val="372E04CB"/>
    <w:rsid w:val="3836588A"/>
    <w:rsid w:val="38B90269"/>
    <w:rsid w:val="3CCE727B"/>
    <w:rsid w:val="3CD5446D"/>
    <w:rsid w:val="3D21280D"/>
    <w:rsid w:val="41911D83"/>
    <w:rsid w:val="48AF2FAE"/>
    <w:rsid w:val="48C133FF"/>
    <w:rsid w:val="499917D4"/>
    <w:rsid w:val="4D55291A"/>
    <w:rsid w:val="50E61077"/>
    <w:rsid w:val="556C27A9"/>
    <w:rsid w:val="5A3A5D34"/>
    <w:rsid w:val="5C380278"/>
    <w:rsid w:val="5DA16A52"/>
    <w:rsid w:val="5E1638BB"/>
    <w:rsid w:val="5F4159BA"/>
    <w:rsid w:val="5FC03D4F"/>
    <w:rsid w:val="649837B5"/>
    <w:rsid w:val="6B3C600C"/>
    <w:rsid w:val="6B4B4DCB"/>
    <w:rsid w:val="718A52FA"/>
    <w:rsid w:val="7C76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1798</Words>
  <Characters>2037</Characters>
  <Lines>15</Lines>
  <Paragraphs>4</Paragraphs>
  <TotalTime>7</TotalTime>
  <ScaleCrop>false</ScaleCrop>
  <LinksUpToDate>false</LinksUpToDate>
  <CharactersWithSpaces>2113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2018-08-23T07:19:00Z</dcterms:created>
  <dc:creator>谈海洋</dc:creator>
  <cp:lastModifiedBy>111</cp:lastModifiedBy>
  <dcterms:modified xsi:type="dcterms:W3CDTF">2023-05-25T06:55:16Z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EE4F9797EE064C3980937B56C440EED4</vt:lpwstr>
  </property>
</Properties>
</file>