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976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4937125</wp:posOffset>
            </wp:positionH>
            <wp:positionV relativeFrom="paragraph">
              <wp:posOffset>-553085</wp:posOffset>
            </wp:positionV>
            <wp:extent cx="2087880" cy="708025"/>
            <wp:effectExtent l="0" t="0" r="7620" b="15875"/>
            <wp:wrapNone/>
            <wp:docPr id="3" name="图片 3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司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2"/>
          <w:szCs w:val="22"/>
          <w:highlight w:val="darkCyan"/>
          <w:lang w:eastAsia="zh-CN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3761740</wp:posOffset>
            </wp:positionH>
            <wp:positionV relativeFrom="paragraph">
              <wp:posOffset>300355</wp:posOffset>
            </wp:positionV>
            <wp:extent cx="1302385" cy="1302385"/>
            <wp:effectExtent l="0" t="0" r="12065" b="12065"/>
            <wp:wrapNone/>
            <wp:docPr id="2" name="图片 2" descr="WGLL-BE(SUS304) B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GLL-BE(SUS304) BODY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254000</wp:posOffset>
            </wp:positionV>
            <wp:extent cx="1072515" cy="1304925"/>
            <wp:effectExtent l="0" t="0" r="13335" b="9525"/>
            <wp:wrapNone/>
            <wp:docPr id="1" name="图片 1" descr="FAITHFUL WGLL OVEN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ITHFUL WGLL OVEN 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32"/>
          <w:szCs w:val="32"/>
          <w:shd w:val="clear" w:color="auto" w:fill="FFFFFF"/>
        </w:rPr>
        <w:t>精密电热恒温培养箱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高精度实验的细菌培养箱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2"/>
          <w:szCs w:val="22"/>
          <w:highlight w:val="darkCyan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2"/>
          <w:szCs w:val="22"/>
          <w:highlight w:val="darkCyan"/>
          <w:shd w:val="clear" w:color="auto" w:fill="FFFFFF"/>
          <w14:textFill>
            <w14:solidFill>
              <w14:schemeClr w14:val="bg1"/>
            </w14:solidFill>
          </w14:textFill>
        </w:rPr>
        <w:t>产品特点：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</w:rPr>
        <w:t>1.独特立式双风道循环水平送风，工作室内温度分布均匀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</w:rPr>
        <w:t>2.4档3速调速式风机，可根据用户不同的实验要求，调节实验所需的风量，标配高亮LED仪器运行指示灯。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</w:rPr>
        <w:t>3.独立超温保护系统：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  <w:lang w:val="en-US" w:eastAsia="zh-CN"/>
        </w:rPr>
        <w:t>控温仪超温时报警并切断加热输出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</w:rPr>
        <w:t>，提高产品使用安全性。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color="auto" w:fill="FFFFFF"/>
        </w:rPr>
        <w:t>4.高精度数显独立式限温器，当工作室内温度超过仪表设定报警值时切断加热主回路，为产品提供双重安全保障。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b/>
          <w:bCs/>
          <w:color w:val="FFFFFF" w:themeColor="background1"/>
          <w:sz w:val="24"/>
          <w:szCs w:val="24"/>
          <w:highlight w:val="darkCyan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24"/>
          <w:szCs w:val="24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3"/>
        <w:tblpPr w:leftFromText="180" w:rightFromText="180" w:vertAnchor="text" w:horzAnchor="page" w:tblpX="742" w:tblpY="75"/>
        <w:tblOverlap w:val="never"/>
        <w:tblW w:w="11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1920"/>
        <w:gridCol w:w="1526"/>
        <w:gridCol w:w="1440"/>
        <w:gridCol w:w="1395"/>
        <w:gridCol w:w="1459"/>
        <w:gridCol w:w="153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415" w:type="dxa"/>
            <w:gridSpan w:val="2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1526" w:type="dxa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WPL-30BE</w:t>
            </w:r>
          </w:p>
        </w:tc>
        <w:tc>
          <w:tcPr>
            <w:tcW w:w="1440" w:type="dxa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WPL-45BE</w:t>
            </w:r>
          </w:p>
        </w:tc>
        <w:tc>
          <w:tcPr>
            <w:tcW w:w="1395" w:type="dxa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WPL-65BE</w:t>
            </w:r>
          </w:p>
        </w:tc>
        <w:tc>
          <w:tcPr>
            <w:tcW w:w="1459" w:type="dxa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WPL-85BE</w:t>
            </w:r>
          </w:p>
        </w:tc>
        <w:tc>
          <w:tcPr>
            <w:tcW w:w="1530" w:type="dxa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WPL-125BE</w:t>
            </w:r>
          </w:p>
        </w:tc>
        <w:tc>
          <w:tcPr>
            <w:tcW w:w="1305" w:type="dxa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WPL-230BE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415" w:type="dxa"/>
            <w:gridSpan w:val="2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26" w:type="dxa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WPL-30BE（304）</w:t>
            </w:r>
          </w:p>
        </w:tc>
        <w:tc>
          <w:tcPr>
            <w:tcW w:w="1440" w:type="dxa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WPL-45BE(304)</w:t>
            </w:r>
          </w:p>
        </w:tc>
        <w:tc>
          <w:tcPr>
            <w:tcW w:w="1395" w:type="dxa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WPL-65BE(304)</w:t>
            </w:r>
          </w:p>
        </w:tc>
        <w:tc>
          <w:tcPr>
            <w:tcW w:w="1459" w:type="dxa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WPL-85BE(304)</w:t>
            </w:r>
          </w:p>
        </w:tc>
        <w:tc>
          <w:tcPr>
            <w:tcW w:w="1530" w:type="dxa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WPL-125BE(304)</w:t>
            </w:r>
          </w:p>
        </w:tc>
        <w:tc>
          <w:tcPr>
            <w:tcW w:w="1305" w:type="dxa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415" w:type="dxa"/>
            <w:gridSpan w:val="2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循环方式</w:t>
            </w:r>
          </w:p>
        </w:tc>
        <w:tc>
          <w:tcPr>
            <w:tcW w:w="8655" w:type="dxa"/>
            <w:gridSpan w:val="6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强制对流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restart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使用温度范围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RT+5-120℃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温度分辨率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0.1℃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温度波动度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±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温度分布精度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±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1.0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restart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结构</w:t>
            </w: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工作室  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镜面不锈钢工作室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外壳  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冷轧钢板，表面静电喷涂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304：SUS304压花不锈钢外壳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保温层  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优质泡沫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加热器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不锈钢电热管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额定功率</w:t>
            </w:r>
          </w:p>
        </w:tc>
        <w:tc>
          <w:tcPr>
            <w:tcW w:w="1526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0.4k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W</w:t>
            </w:r>
          </w:p>
        </w:tc>
        <w:tc>
          <w:tcPr>
            <w:tcW w:w="144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0.5k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W</w:t>
            </w:r>
          </w:p>
        </w:tc>
        <w:tc>
          <w:tcPr>
            <w:tcW w:w="13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0.7k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W</w:t>
            </w:r>
          </w:p>
        </w:tc>
        <w:tc>
          <w:tcPr>
            <w:tcW w:w="145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0.9k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W</w:t>
            </w:r>
          </w:p>
        </w:tc>
        <w:tc>
          <w:tcPr>
            <w:tcW w:w="153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1.1k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W</w:t>
            </w:r>
          </w:p>
        </w:tc>
        <w:tc>
          <w:tcPr>
            <w:tcW w:w="130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1.5k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排气孔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pacing w:val="0"/>
                <w:sz w:val="18"/>
                <w:szCs w:val="18"/>
              </w:rPr>
              <w:t>Φ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mm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顶部 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具有测试孔功能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restart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温度控制方式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双温段智能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PID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温度设定方式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轻触型按键设定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温度表示方式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测定温度液晶屏上部显示，设置温度液晶屏下部显示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定时器  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0-9999分钟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带定时等待功能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运行功能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定值运行，定时运行，自动停止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附加功能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传感器偏差修正，温度过冲自整定，内部参数锁定，断电参数记忆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0" w:type="dxa"/>
            <w:vMerge w:val="continue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新型数显限温器，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档3速调速风机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(230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型无风机调速</w:t>
            </w: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，传感器偏差修正，温度过冲自整定，内部参数锁定，断电参数记忆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传感器  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pt100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415" w:type="dxa"/>
            <w:gridSpan w:val="2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安全装置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高精度数显独立式限温器，超温声光报警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restart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工作室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宽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深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mm)</w:t>
            </w:r>
          </w:p>
        </w:tc>
        <w:tc>
          <w:tcPr>
            <w:tcW w:w="1526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310*310*310</w:t>
            </w:r>
          </w:p>
        </w:tc>
        <w:tc>
          <w:tcPr>
            <w:tcW w:w="144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350*350*350</w:t>
            </w:r>
          </w:p>
        </w:tc>
        <w:tc>
          <w:tcPr>
            <w:tcW w:w="13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400*360*450</w:t>
            </w:r>
          </w:p>
        </w:tc>
        <w:tc>
          <w:tcPr>
            <w:tcW w:w="145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450*420*450</w:t>
            </w:r>
          </w:p>
        </w:tc>
        <w:tc>
          <w:tcPr>
            <w:tcW w:w="153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500*450*550</w:t>
            </w:r>
          </w:p>
        </w:tc>
        <w:tc>
          <w:tcPr>
            <w:tcW w:w="130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600*500*750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外形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宽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深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mm)</w:t>
            </w:r>
          </w:p>
        </w:tc>
        <w:tc>
          <w:tcPr>
            <w:tcW w:w="1526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460*510*695</w:t>
            </w:r>
          </w:p>
        </w:tc>
        <w:tc>
          <w:tcPr>
            <w:tcW w:w="144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500*550*735</w:t>
            </w:r>
          </w:p>
        </w:tc>
        <w:tc>
          <w:tcPr>
            <w:tcW w:w="13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550*550*840</w:t>
            </w:r>
          </w:p>
        </w:tc>
        <w:tc>
          <w:tcPr>
            <w:tcW w:w="145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590*610*830</w:t>
            </w:r>
          </w:p>
        </w:tc>
        <w:tc>
          <w:tcPr>
            <w:tcW w:w="153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636*680*915</w:t>
            </w:r>
          </w:p>
        </w:tc>
        <w:tc>
          <w:tcPr>
            <w:tcW w:w="130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73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835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*1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外包装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宽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深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mm)</w:t>
            </w:r>
          </w:p>
        </w:tc>
        <w:tc>
          <w:tcPr>
            <w:tcW w:w="1526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540*575*855</w:t>
            </w:r>
          </w:p>
        </w:tc>
        <w:tc>
          <w:tcPr>
            <w:tcW w:w="144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580*615*895</w:t>
            </w:r>
          </w:p>
        </w:tc>
        <w:tc>
          <w:tcPr>
            <w:tcW w:w="13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635*625*995</w:t>
            </w:r>
          </w:p>
        </w:tc>
        <w:tc>
          <w:tcPr>
            <w:tcW w:w="145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680*685*1000</w:t>
            </w:r>
          </w:p>
        </w:tc>
        <w:tc>
          <w:tcPr>
            <w:tcW w:w="153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710*730*1100</w:t>
            </w:r>
          </w:p>
        </w:tc>
        <w:tc>
          <w:tcPr>
            <w:tcW w:w="130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857*885*1287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内容积  </w:t>
            </w:r>
          </w:p>
        </w:tc>
        <w:tc>
          <w:tcPr>
            <w:tcW w:w="1526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30L</w:t>
            </w:r>
          </w:p>
        </w:tc>
        <w:tc>
          <w:tcPr>
            <w:tcW w:w="144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45L</w:t>
            </w:r>
          </w:p>
        </w:tc>
        <w:tc>
          <w:tcPr>
            <w:tcW w:w="13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65L</w:t>
            </w:r>
          </w:p>
        </w:tc>
        <w:tc>
          <w:tcPr>
            <w:tcW w:w="145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85L</w:t>
            </w:r>
          </w:p>
        </w:tc>
        <w:tc>
          <w:tcPr>
            <w:tcW w:w="153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125L</w:t>
            </w:r>
          </w:p>
        </w:tc>
        <w:tc>
          <w:tcPr>
            <w:tcW w:w="130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230L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隔板层数</w:t>
            </w:r>
          </w:p>
        </w:tc>
        <w:tc>
          <w:tcPr>
            <w:tcW w:w="1526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5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3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30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隔板承重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隔板间距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电源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(50/60HZ)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额定电流</w:t>
            </w:r>
          </w:p>
        </w:tc>
        <w:tc>
          <w:tcPr>
            <w:tcW w:w="1526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AC220V/3.6A</w:t>
            </w:r>
          </w:p>
        </w:tc>
        <w:tc>
          <w:tcPr>
            <w:tcW w:w="144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AC220V/5.5A</w:t>
            </w:r>
          </w:p>
        </w:tc>
        <w:tc>
          <w:tcPr>
            <w:tcW w:w="13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AC220V/7.2A</w:t>
            </w:r>
          </w:p>
        </w:tc>
        <w:tc>
          <w:tcPr>
            <w:tcW w:w="145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AC220V/9.0A</w:t>
            </w:r>
          </w:p>
        </w:tc>
        <w:tc>
          <w:tcPr>
            <w:tcW w:w="153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AC220V/10.5A</w:t>
            </w:r>
          </w:p>
        </w:tc>
        <w:tc>
          <w:tcPr>
            <w:tcW w:w="130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AC220V/13.6A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净重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毛重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(kg)</w:t>
            </w:r>
          </w:p>
        </w:tc>
        <w:tc>
          <w:tcPr>
            <w:tcW w:w="1526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33/37</w:t>
            </w:r>
          </w:p>
        </w:tc>
        <w:tc>
          <w:tcPr>
            <w:tcW w:w="144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37/43</w:t>
            </w:r>
          </w:p>
        </w:tc>
        <w:tc>
          <w:tcPr>
            <w:tcW w:w="13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44/49</w:t>
            </w:r>
          </w:p>
        </w:tc>
        <w:tc>
          <w:tcPr>
            <w:tcW w:w="1459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50/56</w:t>
            </w:r>
          </w:p>
        </w:tc>
        <w:tc>
          <w:tcPr>
            <w:tcW w:w="153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60/66</w:t>
            </w:r>
          </w:p>
        </w:tc>
        <w:tc>
          <w:tcPr>
            <w:tcW w:w="130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94/120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restart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附属品</w:t>
            </w: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隔板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95" w:type="dxa"/>
            <w:vMerge w:val="continue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C4E6A1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隔板架  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415" w:type="dxa"/>
            <w:gridSpan w:val="2"/>
            <w:shd w:val="clear" w:color="auto" w:fill="008080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可增加配置</w:t>
            </w:r>
          </w:p>
        </w:tc>
        <w:tc>
          <w:tcPr>
            <w:tcW w:w="8655" w:type="dxa"/>
            <w:gridSpan w:val="6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隔板、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RS485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接口、打印机、程序控温仪、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盘数据存储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WIFI控制模块</w:t>
            </w:r>
          </w:p>
        </w:tc>
      </w:tr>
    </w:tbl>
    <w:p/>
    <w:sectPr>
      <w:pgSz w:w="11906" w:h="16838"/>
      <w:pgMar w:top="850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WYyZmQwMmYyZjUwZGYxYmM4ZDM5NTljYmFiZjUifQ=="/>
  </w:docVars>
  <w:rsids>
    <w:rsidRoot w:val="00000000"/>
    <w:rsid w:val="1FA75360"/>
    <w:rsid w:val="2E990E12"/>
    <w:rsid w:val="318F32CA"/>
    <w:rsid w:val="31DD0007"/>
    <w:rsid w:val="37F25062"/>
    <w:rsid w:val="4BF3029F"/>
    <w:rsid w:val="4D591C4B"/>
    <w:rsid w:val="5E1706E3"/>
    <w:rsid w:val="63544E7E"/>
    <w:rsid w:val="6A0167C5"/>
    <w:rsid w:val="720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1176</Characters>
  <Lines>0</Lines>
  <Paragraphs>0</Paragraphs>
  <TotalTime>0</TotalTime>
  <ScaleCrop>false</ScaleCrop>
  <LinksUpToDate>false</LinksUpToDate>
  <CharactersWithSpaces>1195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2023-02-27T01:14:00Z</dcterms:created>
  <dc:creator>Administrator</dc:creator>
  <cp:lastModifiedBy>ln</cp:lastModifiedBy>
  <dcterms:modified xsi:type="dcterms:W3CDTF">2024-04-08T03:27:17Z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3D005C679AF04D21905787C4A496B62C_12</vt:lpwstr>
  </property>
</Properties>
</file>